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CEB42" w14:textId="77777777" w:rsidR="0026029E" w:rsidRPr="009C35B8" w:rsidRDefault="0026029E" w:rsidP="0026029E">
      <w:bookmarkStart w:id="0" w:name="_GoBack"/>
      <w:bookmarkEnd w:id="0"/>
      <w:proofErr w:type="spellStart"/>
      <w:r>
        <w:t>Sjölunden</w:t>
      </w:r>
      <w:proofErr w:type="spellEnd"/>
      <w:r>
        <w:t xml:space="preserve"> is a cultural immersion experience where the counselors speak only Swedish. Small class groups meet every day to learn Swedish (including vocabulary and grammar). Traditional music is a large part of the exposure to Swedish culture. Students learn songs and expand their vocabulary. They also participate in traditional feasts such as Midsommar and Lucia. Several art classes, for example weaving, fabric printing, and </w:t>
      </w:r>
      <w:proofErr w:type="spellStart"/>
      <w:r>
        <w:t>dalmålning</w:t>
      </w:r>
      <w:proofErr w:type="spellEnd"/>
      <w:r>
        <w:t xml:space="preserve"> are offered. Preparation (and eating!) of Swedish traditional foods is also part of the experience.</w:t>
      </w:r>
    </w:p>
    <w:p w14:paraId="3C8A054A" w14:textId="77777777" w:rsidR="0026029E" w:rsidRDefault="0026029E" w:rsidP="0026029E">
      <w:r w:rsidRPr="009C35B8">
        <w:t>We have received rave reviews from past</w:t>
      </w:r>
      <w:r>
        <w:t xml:space="preserve"> scholarship</w:t>
      </w:r>
      <w:r w:rsidRPr="009C35B8">
        <w:t xml:space="preserve"> winners, several of whom have gone back for another session either as a Grand Lodge recipient, or even on their own. It has been a great experience for all of them.</w:t>
      </w:r>
    </w:p>
    <w:p w14:paraId="15F9B835" w14:textId="77777777" w:rsidR="0026029E" w:rsidRDefault="0026029E" w:rsidP="0026029E">
      <w:proofErr w:type="spellStart"/>
      <w:r>
        <w:t>Sjölunden</w:t>
      </w:r>
      <w:proofErr w:type="spellEnd"/>
      <w:r>
        <w:t xml:space="preserve"> offers two youth immersion camps in 2020, each for two weeks: July 13-25 for ages 8-14 and July 27-August 8 for ages 10-18. The scholarship covers the entire tuition cost of $2,200. Application forms with a</w:t>
      </w:r>
      <w:r w:rsidRPr="000B1320">
        <w:t xml:space="preserve"> list of additional information required from each applicant </w:t>
      </w:r>
      <w:r>
        <w:t>can be obtained from the Secretary of your local Lodge. Applications must be postmarked no later than February 29, 2020.</w:t>
      </w:r>
    </w:p>
    <w:p w14:paraId="281C984E" w14:textId="77777777" w:rsidR="009C7D8B" w:rsidRDefault="0026029E">
      <w:pPr>
        <w:rPr>
          <w:b/>
          <w:sz w:val="32"/>
          <w:szCs w:val="32"/>
        </w:rPr>
      </w:pPr>
      <w:r>
        <w:rPr>
          <w:noProof/>
        </w:rPr>
        <w:drawing>
          <wp:inline distT="0" distB="0" distL="0" distR="0" wp14:anchorId="239F79D5" wp14:editId="3811AEC1">
            <wp:extent cx="2600325" cy="1656764"/>
            <wp:effectExtent l="0" t="0" r="0" b="635"/>
            <wp:docPr id="5" name="Picture Placeholder 3" descr="43592592082_1e1dfc7c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3" descr="43592592082_1e1dfc7c94_o.jpg"/>
                    <pic:cNvPicPr>
                      <a:picLocks noChangeAspect="1"/>
                    </pic:cNvPicPr>
                  </pic:nvPicPr>
                  <pic:blipFill rotWithShape="1">
                    <a:blip r:embed="rId4" cstate="print">
                      <a:extLst>
                        <a:ext uri="{28A0092B-C50C-407E-A947-70E740481C1C}">
                          <a14:useLocalDpi xmlns:a14="http://schemas.microsoft.com/office/drawing/2010/main" val="0"/>
                        </a:ext>
                      </a:extLst>
                    </a:blip>
                    <a:srcRect t="15048"/>
                    <a:stretch/>
                  </pic:blipFill>
                  <pic:spPr>
                    <a:xfrm rot="10800000">
                      <a:off x="0" y="0"/>
                      <a:ext cx="2607528" cy="1661353"/>
                    </a:xfrm>
                    <a:prstGeom prst="rect">
                      <a:avLst/>
                    </a:prstGeom>
                  </pic:spPr>
                </pic:pic>
              </a:graphicData>
            </a:graphic>
          </wp:inline>
        </w:drawing>
      </w:r>
    </w:p>
    <w:p w14:paraId="6C0BB403" w14:textId="77777777" w:rsidR="009C7D8B" w:rsidRDefault="00466D22">
      <w:pPr>
        <w:rPr>
          <w:b/>
          <w:sz w:val="32"/>
          <w:szCs w:val="32"/>
        </w:rPr>
      </w:pPr>
      <w:r>
        <w:rPr>
          <w:b/>
          <w:sz w:val="32"/>
          <w:szCs w:val="32"/>
        </w:rPr>
        <w:t xml:space="preserve"> </w:t>
      </w:r>
      <w:r w:rsidR="0025746C">
        <w:rPr>
          <w:b/>
          <w:sz w:val="32"/>
          <w:szCs w:val="32"/>
        </w:rPr>
        <w:t xml:space="preserve">   </w:t>
      </w:r>
      <w:r>
        <w:rPr>
          <w:b/>
          <w:sz w:val="32"/>
          <w:szCs w:val="32"/>
        </w:rPr>
        <w:t xml:space="preserve">  </w:t>
      </w:r>
      <w:r w:rsidR="009C7D8B">
        <w:rPr>
          <w:noProof/>
        </w:rPr>
        <w:drawing>
          <wp:inline distT="0" distB="0" distL="0" distR="0" wp14:anchorId="1969FBCE" wp14:editId="11EDD193">
            <wp:extent cx="2619375" cy="1964530"/>
            <wp:effectExtent l="0" t="0" r="0" b="0"/>
            <wp:docPr id="6" name="Picture Placeholder 6" descr="42988361114_a7f35ba7f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6" descr="42988361114_a7f35ba7fe_o.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rot="10800000">
                      <a:off x="0" y="0"/>
                      <a:ext cx="2633288" cy="1974965"/>
                    </a:xfrm>
                    <a:prstGeom prst="rect">
                      <a:avLst/>
                    </a:prstGeom>
                  </pic:spPr>
                </pic:pic>
              </a:graphicData>
            </a:graphic>
          </wp:inline>
        </w:drawing>
      </w:r>
      <w:r w:rsidR="00AC17ED">
        <w:rPr>
          <w:b/>
          <w:sz w:val="32"/>
          <w:szCs w:val="32"/>
        </w:rPr>
        <w:t xml:space="preserve"> </w:t>
      </w:r>
    </w:p>
    <w:p w14:paraId="1805C277" w14:textId="77777777" w:rsidR="009C7D8B" w:rsidRDefault="00466D22">
      <w:pPr>
        <w:rPr>
          <w:b/>
          <w:sz w:val="32"/>
          <w:szCs w:val="32"/>
        </w:rPr>
      </w:pPr>
      <w:r>
        <w:rPr>
          <w:b/>
          <w:sz w:val="32"/>
          <w:szCs w:val="32"/>
        </w:rPr>
        <w:t xml:space="preserve">  </w:t>
      </w:r>
      <w:r w:rsidR="0025746C">
        <w:rPr>
          <w:b/>
          <w:sz w:val="32"/>
          <w:szCs w:val="32"/>
        </w:rPr>
        <w:t xml:space="preserve">   </w:t>
      </w:r>
      <w:r>
        <w:rPr>
          <w:b/>
          <w:sz w:val="32"/>
          <w:szCs w:val="32"/>
        </w:rPr>
        <w:t xml:space="preserve"> </w:t>
      </w:r>
      <w:r w:rsidR="009C7D8B">
        <w:rPr>
          <w:noProof/>
        </w:rPr>
        <w:drawing>
          <wp:inline distT="0" distB="0" distL="0" distR="0" wp14:anchorId="6B8DAFAB" wp14:editId="359926F6">
            <wp:extent cx="2609850" cy="1957387"/>
            <wp:effectExtent l="0" t="0" r="0" b="5080"/>
            <wp:docPr id="7" name="Picture Placeholder 5" descr="42801027875_5ecf4557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5" descr="42801027875_5ecf455748_o.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15123" cy="1961342"/>
                    </a:xfrm>
                    <a:prstGeom prst="rect">
                      <a:avLst/>
                    </a:prstGeom>
                  </pic:spPr>
                </pic:pic>
              </a:graphicData>
            </a:graphic>
          </wp:inline>
        </w:drawing>
      </w:r>
    </w:p>
    <w:p w14:paraId="30020DF2" w14:textId="77777777" w:rsidR="009C7D8B" w:rsidRDefault="00466D22">
      <w:pPr>
        <w:rPr>
          <w:b/>
          <w:sz w:val="32"/>
          <w:szCs w:val="32"/>
        </w:rPr>
      </w:pPr>
      <w:r>
        <w:rPr>
          <w:b/>
          <w:sz w:val="32"/>
          <w:szCs w:val="32"/>
        </w:rPr>
        <w:t xml:space="preserve">   </w:t>
      </w:r>
      <w:r w:rsidR="0025746C">
        <w:rPr>
          <w:b/>
          <w:sz w:val="32"/>
          <w:szCs w:val="32"/>
        </w:rPr>
        <w:t xml:space="preserve">   </w:t>
      </w:r>
      <w:r w:rsidR="009C7D8B">
        <w:rPr>
          <w:noProof/>
        </w:rPr>
        <w:drawing>
          <wp:inline distT="0" distB="0" distL="0" distR="0" wp14:anchorId="4F787E50" wp14:editId="5C929FD3">
            <wp:extent cx="2619375" cy="1964530"/>
            <wp:effectExtent l="0" t="0" r="0" b="0"/>
            <wp:docPr id="9" name="Picture Placeholder 5" descr="41831904800_05ab29ee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laceholder 5" descr="41831904800_05ab29ee84_o.jpg"/>
                    <pic:cNvPicPr>
                      <a:picLocks noChangeAspect="1"/>
                    </pic:cNvPicPr>
                  </pic:nvPicPr>
                  <pic:blipFill>
                    <a:blip r:embed="rId7" cstate="print">
                      <a:extLst>
                        <a:ext uri="{28A0092B-C50C-407E-A947-70E740481C1C}">
                          <a14:useLocalDpi xmlns:a14="http://schemas.microsoft.com/office/drawing/2010/main" val="0"/>
                        </a:ext>
                      </a:extLst>
                    </a:blip>
                    <a:srcRect l="3834" r="3834"/>
                    <a:stretch>
                      <a:fillRect/>
                    </a:stretch>
                  </pic:blipFill>
                  <pic:spPr>
                    <a:xfrm>
                      <a:off x="0" y="0"/>
                      <a:ext cx="2627282" cy="1970460"/>
                    </a:xfrm>
                    <a:prstGeom prst="rect">
                      <a:avLst/>
                    </a:prstGeom>
                  </pic:spPr>
                </pic:pic>
              </a:graphicData>
            </a:graphic>
          </wp:inline>
        </w:drawing>
      </w:r>
    </w:p>
    <w:p w14:paraId="59DDD807" w14:textId="77777777" w:rsidR="009C7D8B" w:rsidRDefault="00AC17ED">
      <w:pPr>
        <w:rPr>
          <w:b/>
          <w:sz w:val="32"/>
          <w:szCs w:val="32"/>
        </w:rPr>
      </w:pPr>
      <w:r>
        <w:rPr>
          <w:b/>
          <w:sz w:val="32"/>
          <w:szCs w:val="32"/>
        </w:rPr>
        <w:t xml:space="preserve"> </w:t>
      </w:r>
      <w:r w:rsidR="00466D22">
        <w:rPr>
          <w:b/>
          <w:sz w:val="32"/>
          <w:szCs w:val="32"/>
        </w:rPr>
        <w:t xml:space="preserve">     </w:t>
      </w:r>
      <w:r>
        <w:rPr>
          <w:b/>
          <w:sz w:val="32"/>
          <w:szCs w:val="32"/>
        </w:rPr>
        <w:t xml:space="preserve">  </w:t>
      </w:r>
      <w:r w:rsidR="009C7D8B">
        <w:rPr>
          <w:noProof/>
        </w:rPr>
        <w:drawing>
          <wp:inline distT="0" distB="0" distL="0" distR="0" wp14:anchorId="000A368D" wp14:editId="22DB6AFC">
            <wp:extent cx="2362200" cy="1771650"/>
            <wp:effectExtent l="0" t="0" r="0" b="0"/>
            <wp:docPr id="8" name="Picture Placeholder 7" descr="43639218931_de62a5fc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43639218931_de62a5fc04_o.jpg"/>
                    <pic:cNvPicPr>
                      <a:picLocks noChangeAspect="1"/>
                    </pic:cNvPicPr>
                  </pic:nvPicPr>
                  <pic:blipFill>
                    <a:blip r:embed="rId8" cstate="print">
                      <a:extLst>
                        <a:ext uri="{28A0092B-C50C-407E-A947-70E740481C1C}">
                          <a14:useLocalDpi xmlns:a14="http://schemas.microsoft.com/office/drawing/2010/main" val="0"/>
                        </a:ext>
                      </a:extLst>
                    </a:blip>
                    <a:srcRect l="5567" r="5567"/>
                    <a:stretch>
                      <a:fillRect/>
                    </a:stretch>
                  </pic:blipFill>
                  <pic:spPr>
                    <a:xfrm>
                      <a:off x="0" y="0"/>
                      <a:ext cx="2364374" cy="1773281"/>
                    </a:xfrm>
                    <a:prstGeom prst="rect">
                      <a:avLst/>
                    </a:prstGeom>
                  </pic:spPr>
                </pic:pic>
              </a:graphicData>
            </a:graphic>
          </wp:inline>
        </w:drawing>
      </w:r>
    </w:p>
    <w:p w14:paraId="2EB55997" w14:textId="77777777" w:rsidR="009C7D8B" w:rsidRDefault="003B19BD">
      <w:pPr>
        <w:rPr>
          <w:b/>
          <w:sz w:val="32"/>
          <w:szCs w:val="32"/>
        </w:rPr>
      </w:pPr>
      <w:r>
        <w:rPr>
          <w:b/>
          <w:sz w:val="32"/>
          <w:szCs w:val="32"/>
        </w:rPr>
        <w:t xml:space="preserve"> </w:t>
      </w:r>
      <w:r w:rsidR="00AC17ED">
        <w:rPr>
          <w:b/>
          <w:sz w:val="32"/>
          <w:szCs w:val="32"/>
        </w:rPr>
        <w:t xml:space="preserve">   </w:t>
      </w:r>
      <w:r>
        <w:rPr>
          <w:b/>
          <w:sz w:val="32"/>
          <w:szCs w:val="32"/>
        </w:rPr>
        <w:t xml:space="preserve"> </w:t>
      </w:r>
      <w:r w:rsidR="00466D22">
        <w:rPr>
          <w:b/>
          <w:sz w:val="32"/>
          <w:szCs w:val="32"/>
        </w:rPr>
        <w:t xml:space="preserve">    </w:t>
      </w:r>
      <w:r>
        <w:rPr>
          <w:b/>
          <w:sz w:val="32"/>
          <w:szCs w:val="32"/>
        </w:rPr>
        <w:t xml:space="preserve"> </w:t>
      </w:r>
      <w:r w:rsidR="009C7D8B">
        <w:rPr>
          <w:noProof/>
        </w:rPr>
        <w:drawing>
          <wp:inline distT="0" distB="0" distL="0" distR="0" wp14:anchorId="56A3FC05" wp14:editId="6C083550">
            <wp:extent cx="2152650" cy="2870200"/>
            <wp:effectExtent l="0" t="0" r="0" b="6350"/>
            <wp:docPr id="11" name="Picture Placeholder 8" descr="41871292660_0aace849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laceholder 8" descr="41871292660_0aace84999_o.jpg"/>
                    <pic:cNvPicPr>
                      <a:picLocks noChangeAspect="1"/>
                    </pic:cNvPicPr>
                  </pic:nvPicPr>
                  <pic:blipFill>
                    <a:blip r:embed="rId9" cstate="print">
                      <a:extLst>
                        <a:ext uri="{28A0092B-C50C-407E-A947-70E740481C1C}">
                          <a14:useLocalDpi xmlns:a14="http://schemas.microsoft.com/office/drawing/2010/main" val="0"/>
                        </a:ext>
                      </a:extLst>
                    </a:blip>
                    <a:srcRect l="842" r="842"/>
                    <a:stretch>
                      <a:fillRect/>
                    </a:stretch>
                  </pic:blipFill>
                  <pic:spPr>
                    <a:xfrm>
                      <a:off x="0" y="0"/>
                      <a:ext cx="2154123" cy="2872164"/>
                    </a:xfrm>
                    <a:prstGeom prst="rect">
                      <a:avLst/>
                    </a:prstGeom>
                  </pic:spPr>
                </pic:pic>
              </a:graphicData>
            </a:graphic>
          </wp:inline>
        </w:drawing>
      </w:r>
    </w:p>
    <w:p w14:paraId="7E3AAF8C" w14:textId="77777777" w:rsidR="009C7D8B" w:rsidRDefault="00466D22">
      <w:pPr>
        <w:rPr>
          <w:b/>
          <w:sz w:val="32"/>
          <w:szCs w:val="32"/>
        </w:rPr>
      </w:pPr>
      <w:r>
        <w:rPr>
          <w:b/>
          <w:sz w:val="32"/>
          <w:szCs w:val="32"/>
        </w:rPr>
        <w:t xml:space="preserve">    </w:t>
      </w:r>
      <w:r w:rsidR="009C7D8B">
        <w:rPr>
          <w:noProof/>
        </w:rPr>
        <w:drawing>
          <wp:inline distT="0" distB="0" distL="0" distR="0" wp14:anchorId="11F234AD" wp14:editId="13DB9902">
            <wp:extent cx="2743200" cy="1795145"/>
            <wp:effectExtent l="0" t="0" r="0" b="0"/>
            <wp:docPr id="1" name="Picture Placeholder 3" descr="29770130488_9626dee825_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3" descr="29770130488_9626dee825_o.jpg"/>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rot="10800000">
                      <a:off x="0" y="0"/>
                      <a:ext cx="2743200" cy="1795145"/>
                    </a:xfrm>
                    <a:prstGeom prst="rect">
                      <a:avLst/>
                    </a:prstGeom>
                    <a:solidFill>
                      <a:schemeClr val="bg1"/>
                    </a:solidFill>
                    <a:ln w="34925" cap="rnd" cmpd="sng" algn="ctr">
                      <a:noFill/>
                      <a:prstDash val="solid"/>
                    </a:ln>
                  </pic:spPr>
                </pic:pic>
              </a:graphicData>
            </a:graphic>
          </wp:inline>
        </w:drawing>
      </w:r>
    </w:p>
    <w:p w14:paraId="2C6D88D1" w14:textId="77777777" w:rsidR="009C7D8B" w:rsidRDefault="009C7D8B">
      <w:pPr>
        <w:rPr>
          <w:b/>
          <w:sz w:val="32"/>
          <w:szCs w:val="32"/>
        </w:rPr>
      </w:pPr>
      <w:r>
        <w:rPr>
          <w:noProof/>
        </w:rPr>
        <w:lastRenderedPageBreak/>
        <w:drawing>
          <wp:inline distT="0" distB="0" distL="0" distR="0" wp14:anchorId="6A899221" wp14:editId="3AB7E2DE">
            <wp:extent cx="2638425" cy="1978819"/>
            <wp:effectExtent l="0" t="0" r="0" b="2540"/>
            <wp:docPr id="2" name="Picture Placeholder 5" descr="43707309132_0a3b1c0ecd_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43707309132_0a3b1c0ecd_o.jpg"/>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rot="10800000">
                      <a:off x="0" y="0"/>
                      <a:ext cx="2638637" cy="1978978"/>
                    </a:xfrm>
                    <a:prstGeom prst="rect">
                      <a:avLst/>
                    </a:prstGeom>
                    <a:solidFill>
                      <a:schemeClr val="bg1"/>
                    </a:solidFill>
                    <a:ln w="34925" cap="rnd" cmpd="sng" algn="ctr">
                      <a:noFill/>
                      <a:prstDash val="solid"/>
                    </a:ln>
                  </pic:spPr>
                </pic:pic>
              </a:graphicData>
            </a:graphic>
          </wp:inline>
        </w:drawing>
      </w:r>
    </w:p>
    <w:p w14:paraId="0126969E" w14:textId="77777777" w:rsidR="00FB6F69" w:rsidRDefault="009C7D8B">
      <w:pPr>
        <w:rPr>
          <w:b/>
          <w:sz w:val="32"/>
          <w:szCs w:val="32"/>
        </w:rPr>
      </w:pPr>
      <w:r>
        <w:rPr>
          <w:noProof/>
        </w:rPr>
        <w:drawing>
          <wp:inline distT="0" distB="0" distL="0" distR="0" wp14:anchorId="3B87212F" wp14:editId="4A10ED4D">
            <wp:extent cx="2600325" cy="1950244"/>
            <wp:effectExtent l="0" t="0" r="0" b="0"/>
            <wp:docPr id="3" name="Picture Placeholder 9" descr="43701549961_ca8c7ea823_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Placeholder 9" descr="43701549961_ca8c7ea823_o.jpg"/>
                    <pic:cNvPicPr>
                      <a:picLocks noGrp="1" noChangeAspect="1"/>
                    </pic:cNvPicPr>
                  </pic:nvPicPr>
                  <pic:blipFill>
                    <a:blip r:embed="rId12" cstate="print">
                      <a:extLst>
                        <a:ext uri="{28A0092B-C50C-407E-A947-70E740481C1C}">
                          <a14:useLocalDpi xmlns:a14="http://schemas.microsoft.com/office/drawing/2010/main" val="0"/>
                        </a:ext>
                      </a:extLst>
                    </a:blip>
                    <a:srcRect l="4647" r="4647"/>
                    <a:stretch>
                      <a:fillRect/>
                    </a:stretch>
                  </pic:blipFill>
                  <pic:spPr>
                    <a:xfrm>
                      <a:off x="0" y="0"/>
                      <a:ext cx="2600537" cy="1950403"/>
                    </a:xfrm>
                    <a:prstGeom prst="rect">
                      <a:avLst/>
                    </a:prstGeom>
                    <a:solidFill>
                      <a:schemeClr val="bg1"/>
                    </a:solidFill>
                    <a:ln w="34925" cap="rnd" cmpd="sng" algn="ctr">
                      <a:noFill/>
                      <a:prstDash val="solid"/>
                    </a:ln>
                  </pic:spPr>
                </pic:pic>
              </a:graphicData>
            </a:graphic>
          </wp:inline>
        </w:drawing>
      </w:r>
    </w:p>
    <w:p w14:paraId="406CD2F6" w14:textId="77777777" w:rsidR="00FB6F69" w:rsidRDefault="003B19BD">
      <w:pPr>
        <w:rPr>
          <w:b/>
          <w:sz w:val="32"/>
          <w:szCs w:val="32"/>
        </w:rPr>
      </w:pPr>
      <w:r>
        <w:rPr>
          <w:b/>
          <w:sz w:val="32"/>
          <w:szCs w:val="32"/>
        </w:rPr>
        <w:t xml:space="preserve">   </w:t>
      </w:r>
      <w:r w:rsidR="0025746C">
        <w:rPr>
          <w:b/>
          <w:sz w:val="32"/>
          <w:szCs w:val="32"/>
        </w:rPr>
        <w:t xml:space="preserve">  </w:t>
      </w:r>
      <w:r>
        <w:rPr>
          <w:b/>
          <w:sz w:val="32"/>
          <w:szCs w:val="32"/>
        </w:rPr>
        <w:t xml:space="preserve"> </w:t>
      </w:r>
      <w:r w:rsidR="00FB6F69">
        <w:rPr>
          <w:noProof/>
        </w:rPr>
        <w:drawing>
          <wp:inline distT="0" distB="0" distL="0" distR="0" wp14:anchorId="066C8C07" wp14:editId="0D448EFC">
            <wp:extent cx="1931324" cy="2501524"/>
            <wp:effectExtent l="0" t="0" r="0" b="0"/>
            <wp:docPr id="12" name="Picture Placeholder 9" descr="42169747110_ac6794424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laceholder 9" descr="42169747110_ac6794424c_o.jpg"/>
                    <pic:cNvPicPr>
                      <a:picLocks noChangeAspect="1"/>
                    </pic:cNvPicPr>
                  </pic:nvPicPr>
                  <pic:blipFill rotWithShape="1">
                    <a:blip r:embed="rId13" cstate="print">
                      <a:extLst>
                        <a:ext uri="{28A0092B-C50C-407E-A947-70E740481C1C}">
                          <a14:useLocalDpi xmlns:a14="http://schemas.microsoft.com/office/drawing/2010/main" val="0"/>
                        </a:ext>
                      </a:extLst>
                    </a:blip>
                    <a:srcRect l="37122" t="-904" r="11006" b="904"/>
                    <a:stretch/>
                  </pic:blipFill>
                  <pic:spPr>
                    <a:xfrm>
                      <a:off x="0" y="0"/>
                      <a:ext cx="1931324" cy="2501524"/>
                    </a:xfrm>
                    <a:prstGeom prst="rect">
                      <a:avLst/>
                    </a:prstGeom>
                  </pic:spPr>
                </pic:pic>
              </a:graphicData>
            </a:graphic>
          </wp:inline>
        </w:drawing>
      </w:r>
    </w:p>
    <w:p w14:paraId="29E5FD9D" w14:textId="77777777" w:rsidR="00FB6F69" w:rsidRDefault="00FB6F69">
      <w:pPr>
        <w:rPr>
          <w:b/>
          <w:sz w:val="32"/>
          <w:szCs w:val="32"/>
        </w:rPr>
      </w:pPr>
      <w:r>
        <w:rPr>
          <w:noProof/>
        </w:rPr>
        <w:drawing>
          <wp:inline distT="0" distB="0" distL="0" distR="0" wp14:anchorId="1A2E13FE" wp14:editId="74C1C4D2">
            <wp:extent cx="2260568" cy="2638325"/>
            <wp:effectExtent l="1588" t="0" r="8572" b="8573"/>
            <wp:docPr id="10" name="Picture Placeholder 7" descr="42842301214_3c38a62dc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7" descr="42842301214_3c38a62dc5_o.jpg"/>
                    <pic:cNvPicPr>
                      <a:picLocks noChangeAspect="1"/>
                    </pic:cNvPicPr>
                  </pic:nvPicPr>
                  <pic:blipFill rotWithShape="1">
                    <a:blip r:embed="rId14" cstate="print">
                      <a:extLst>
                        <a:ext uri="{28A0092B-C50C-407E-A947-70E740481C1C}">
                          <a14:useLocalDpi xmlns:a14="http://schemas.microsoft.com/office/drawing/2010/main" val="0"/>
                        </a:ext>
                      </a:extLst>
                    </a:blip>
                    <a:srcRect l="13577" t="805" r="21875" b="-443"/>
                    <a:stretch/>
                  </pic:blipFill>
                  <pic:spPr>
                    <a:xfrm rot="5400000">
                      <a:off x="0" y="0"/>
                      <a:ext cx="2270353" cy="2649745"/>
                    </a:xfrm>
                    <a:prstGeom prst="rect">
                      <a:avLst/>
                    </a:prstGeom>
                  </pic:spPr>
                </pic:pic>
              </a:graphicData>
            </a:graphic>
          </wp:inline>
        </w:drawing>
      </w:r>
    </w:p>
    <w:p w14:paraId="773F3198" w14:textId="77777777" w:rsidR="00FB6F69" w:rsidRDefault="00FB6F69">
      <w:pPr>
        <w:rPr>
          <w:b/>
          <w:sz w:val="32"/>
          <w:szCs w:val="32"/>
        </w:rPr>
      </w:pPr>
      <w:r>
        <w:rPr>
          <w:noProof/>
        </w:rPr>
        <w:drawing>
          <wp:inline distT="0" distB="0" distL="0" distR="0" wp14:anchorId="48A8AC6B" wp14:editId="09EB4FBA">
            <wp:extent cx="2743200" cy="1992630"/>
            <wp:effectExtent l="0" t="0" r="0" b="7620"/>
            <wp:docPr id="15" name="Picture Placeholder 3" descr="41871274040_9d5562f523_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3" descr="41871274040_9d5562f523_o.jpg"/>
                    <pic:cNvPicPr>
                      <a:picLocks noGrp="1" noChangeAspect="1"/>
                    </pic:cNvPicPr>
                  </pic:nvPicPr>
                  <pic:blipFill>
                    <a:blip r:embed="rId15" cstate="print">
                      <a:extLst>
                        <a:ext uri="{28A0092B-C50C-407E-A947-70E740481C1C}">
                          <a14:useLocalDpi xmlns:a14="http://schemas.microsoft.com/office/drawing/2010/main" val="0"/>
                        </a:ext>
                      </a:extLst>
                    </a:blip>
                    <a:srcRect t="9374" b="9374"/>
                    <a:stretch>
                      <a:fillRect/>
                    </a:stretch>
                  </pic:blipFill>
                  <pic:spPr>
                    <a:xfrm>
                      <a:off x="0" y="0"/>
                      <a:ext cx="2743200" cy="1992630"/>
                    </a:xfrm>
                    <a:prstGeom prst="rect">
                      <a:avLst/>
                    </a:prstGeom>
                    <a:solidFill>
                      <a:schemeClr val="bg1"/>
                    </a:solidFill>
                    <a:ln w="34925" cap="rnd" cmpd="sng" algn="ctr">
                      <a:noFill/>
                      <a:prstDash val="solid"/>
                    </a:ln>
                  </pic:spPr>
                </pic:pic>
              </a:graphicData>
            </a:graphic>
          </wp:inline>
        </w:drawing>
      </w:r>
    </w:p>
    <w:p w14:paraId="4E5E91F3" w14:textId="77777777" w:rsidR="003B19BD" w:rsidRDefault="003B19BD" w:rsidP="00FB6F69">
      <w:pPr>
        <w:spacing w:after="0"/>
        <w:jc w:val="center"/>
        <w:rPr>
          <w:b/>
          <w:sz w:val="32"/>
          <w:szCs w:val="32"/>
        </w:rPr>
      </w:pPr>
    </w:p>
    <w:p w14:paraId="1D11E954" w14:textId="77777777" w:rsidR="003B19BD" w:rsidRDefault="003B19BD" w:rsidP="00FB6F69">
      <w:pPr>
        <w:spacing w:after="0"/>
        <w:jc w:val="center"/>
        <w:rPr>
          <w:b/>
          <w:sz w:val="32"/>
          <w:szCs w:val="32"/>
        </w:rPr>
      </w:pPr>
    </w:p>
    <w:p w14:paraId="5330EB05" w14:textId="77777777" w:rsidR="003B19BD" w:rsidRDefault="003B19BD" w:rsidP="00FB6F69">
      <w:pPr>
        <w:spacing w:after="0"/>
        <w:jc w:val="center"/>
        <w:rPr>
          <w:b/>
          <w:sz w:val="32"/>
          <w:szCs w:val="32"/>
        </w:rPr>
      </w:pPr>
    </w:p>
    <w:p w14:paraId="16B4FECD" w14:textId="77777777" w:rsidR="003B19BD" w:rsidRDefault="003B19BD" w:rsidP="00FB6F69">
      <w:pPr>
        <w:spacing w:after="0"/>
        <w:jc w:val="center"/>
        <w:rPr>
          <w:b/>
          <w:sz w:val="32"/>
          <w:szCs w:val="32"/>
        </w:rPr>
      </w:pPr>
    </w:p>
    <w:p w14:paraId="389FCC19" w14:textId="77777777" w:rsidR="003B19BD" w:rsidRDefault="003B19BD" w:rsidP="00FB6F69">
      <w:pPr>
        <w:spacing w:after="0"/>
        <w:jc w:val="center"/>
        <w:rPr>
          <w:b/>
          <w:sz w:val="32"/>
          <w:szCs w:val="32"/>
        </w:rPr>
      </w:pPr>
    </w:p>
    <w:p w14:paraId="6565BBD0" w14:textId="77777777" w:rsidR="003B19BD" w:rsidRDefault="003B19BD" w:rsidP="00FB6F69">
      <w:pPr>
        <w:spacing w:after="0"/>
        <w:jc w:val="center"/>
        <w:rPr>
          <w:b/>
          <w:sz w:val="32"/>
          <w:szCs w:val="32"/>
        </w:rPr>
      </w:pPr>
    </w:p>
    <w:p w14:paraId="0AE30783" w14:textId="77777777" w:rsidR="003B19BD" w:rsidRDefault="003B19BD" w:rsidP="00FB6F69">
      <w:pPr>
        <w:spacing w:after="0"/>
        <w:jc w:val="center"/>
        <w:rPr>
          <w:b/>
          <w:sz w:val="32"/>
          <w:szCs w:val="32"/>
        </w:rPr>
      </w:pPr>
    </w:p>
    <w:p w14:paraId="42A3E41D" w14:textId="77777777" w:rsidR="003B19BD" w:rsidRDefault="003B19BD" w:rsidP="00FB6F69">
      <w:pPr>
        <w:spacing w:after="0"/>
        <w:jc w:val="center"/>
        <w:rPr>
          <w:b/>
          <w:sz w:val="32"/>
          <w:szCs w:val="32"/>
        </w:rPr>
      </w:pPr>
    </w:p>
    <w:p w14:paraId="2472F6DE" w14:textId="77777777" w:rsidR="003B19BD" w:rsidRDefault="003B19BD" w:rsidP="00FB6F69">
      <w:pPr>
        <w:spacing w:after="0"/>
        <w:jc w:val="center"/>
        <w:rPr>
          <w:b/>
          <w:sz w:val="32"/>
          <w:szCs w:val="32"/>
        </w:rPr>
      </w:pPr>
    </w:p>
    <w:p w14:paraId="69755D51" w14:textId="77777777" w:rsidR="003B19BD" w:rsidRDefault="003B19BD" w:rsidP="00FB6F69">
      <w:pPr>
        <w:spacing w:after="0"/>
        <w:jc w:val="center"/>
        <w:rPr>
          <w:b/>
          <w:sz w:val="32"/>
          <w:szCs w:val="32"/>
        </w:rPr>
      </w:pPr>
    </w:p>
    <w:p w14:paraId="5689CEE1" w14:textId="77777777" w:rsidR="00FB6F69" w:rsidRDefault="00FB6F69" w:rsidP="00FB6F69">
      <w:pPr>
        <w:spacing w:after="0"/>
        <w:jc w:val="center"/>
        <w:rPr>
          <w:b/>
          <w:sz w:val="32"/>
          <w:szCs w:val="32"/>
        </w:rPr>
      </w:pPr>
      <w:r>
        <w:rPr>
          <w:b/>
          <w:sz w:val="32"/>
          <w:szCs w:val="32"/>
        </w:rPr>
        <w:t>YOUTH LANGUAGE CAMP SCHOLARSHIP</w:t>
      </w:r>
    </w:p>
    <w:p w14:paraId="7FD28180" w14:textId="77777777" w:rsidR="00FB6F69" w:rsidRPr="009012B8" w:rsidRDefault="00FB6F69" w:rsidP="00FB6F69">
      <w:pPr>
        <w:spacing w:after="0"/>
        <w:jc w:val="center"/>
        <w:rPr>
          <w:b/>
          <w:sz w:val="32"/>
          <w:szCs w:val="32"/>
        </w:rPr>
      </w:pPr>
      <w:r w:rsidRPr="009012B8">
        <w:rPr>
          <w:b/>
          <w:sz w:val="32"/>
          <w:szCs w:val="32"/>
        </w:rPr>
        <w:t xml:space="preserve">Swedish Immersion Language Camp at </w:t>
      </w:r>
      <w:proofErr w:type="spellStart"/>
      <w:r w:rsidRPr="009012B8">
        <w:rPr>
          <w:b/>
          <w:sz w:val="32"/>
          <w:szCs w:val="32"/>
        </w:rPr>
        <w:t>Sjölunden</w:t>
      </w:r>
      <w:proofErr w:type="spellEnd"/>
      <w:r w:rsidR="001A2D21">
        <w:rPr>
          <w:b/>
          <w:sz w:val="32"/>
          <w:szCs w:val="32"/>
        </w:rPr>
        <w:t>,</w:t>
      </w:r>
    </w:p>
    <w:p w14:paraId="49BEFDB1" w14:textId="77777777" w:rsidR="00FB6F69" w:rsidRDefault="00FB6F69" w:rsidP="00FB6F69">
      <w:pPr>
        <w:spacing w:after="0"/>
        <w:jc w:val="center"/>
        <w:rPr>
          <w:b/>
          <w:sz w:val="32"/>
          <w:szCs w:val="32"/>
        </w:rPr>
      </w:pPr>
      <w:r w:rsidRPr="009012B8">
        <w:rPr>
          <w:b/>
          <w:sz w:val="32"/>
          <w:szCs w:val="32"/>
        </w:rPr>
        <w:t>Concordia Language Villages, Bemidji, MN</w:t>
      </w:r>
    </w:p>
    <w:p w14:paraId="3F17423F" w14:textId="77777777" w:rsidR="00AC17ED" w:rsidRDefault="00AC17ED" w:rsidP="00AC17ED">
      <w:pPr>
        <w:spacing w:after="0"/>
        <w:ind w:left="-432" w:right="288"/>
        <w:jc w:val="center"/>
        <w:rPr>
          <w:b/>
          <w:sz w:val="32"/>
          <w:szCs w:val="32"/>
        </w:rPr>
      </w:pPr>
    </w:p>
    <w:p w14:paraId="7A5547A5" w14:textId="77777777" w:rsidR="00FB6F69" w:rsidRDefault="00FB6F69" w:rsidP="00AC17ED">
      <w:pPr>
        <w:ind w:left="-432" w:right="288" w:firstLine="720"/>
        <w:jc w:val="center"/>
      </w:pPr>
      <w:r>
        <w:rPr>
          <w:noProof/>
        </w:rPr>
        <w:drawing>
          <wp:inline distT="0" distB="0" distL="0" distR="0" wp14:anchorId="235E57A8" wp14:editId="75558DA3">
            <wp:extent cx="2743200" cy="2103120"/>
            <wp:effectExtent l="0" t="0" r="0" b="0"/>
            <wp:docPr id="4" name="Picture 3" descr="42762749325_863957efa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42762749325_863957efa2_o.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3568" cy="2118735"/>
                    </a:xfrm>
                    <a:prstGeom prst="rect">
                      <a:avLst/>
                    </a:prstGeom>
                  </pic:spPr>
                </pic:pic>
              </a:graphicData>
            </a:graphic>
          </wp:inline>
        </w:drawing>
      </w:r>
    </w:p>
    <w:p w14:paraId="34AA8033" w14:textId="77777777" w:rsidR="00FB6F69" w:rsidRDefault="00FB6F69" w:rsidP="00AC17ED">
      <w:pPr>
        <w:jc w:val="center"/>
      </w:pPr>
    </w:p>
    <w:p w14:paraId="0C04F6BA" w14:textId="77777777" w:rsidR="00FB6F69" w:rsidRDefault="00FB6F69" w:rsidP="00FB6F69">
      <w:r w:rsidRPr="009C35B8">
        <w:t xml:space="preserve">Since 1961 </w:t>
      </w:r>
      <w:r>
        <w:t xml:space="preserve">Concordia College has offered </w:t>
      </w:r>
      <w:r w:rsidRPr="009C35B8">
        <w:t xml:space="preserve">cultural immersion programs in the north woods of Minnesota </w:t>
      </w:r>
      <w:r>
        <w:t>for</w:t>
      </w:r>
      <w:r w:rsidRPr="009C35B8">
        <w:t xml:space="preserve"> participants to develop language proficiency.</w:t>
      </w:r>
    </w:p>
    <w:p w14:paraId="3579FB03" w14:textId="77777777" w:rsidR="00085DBC" w:rsidRDefault="00FB6F69">
      <w:r w:rsidRPr="009C35B8">
        <w:t xml:space="preserve">District Lodge Pennsylvania No. 9 </w:t>
      </w:r>
      <w:r>
        <w:t xml:space="preserve">of the Vasa Order of America </w:t>
      </w:r>
      <w:r w:rsidRPr="009C35B8">
        <w:t>is again offering a YOUTH Language Camp Scholarship to Concordia Language Villages</w:t>
      </w:r>
      <w:r>
        <w:t xml:space="preserve"> in 2020</w:t>
      </w:r>
      <w:r w:rsidRPr="009C35B8">
        <w:t>. It is open to all children or grandchildren of members</w:t>
      </w:r>
      <w:r w:rsidR="004B185C">
        <w:t xml:space="preserve"> of your</w:t>
      </w:r>
      <w:r w:rsidR="003B19BD">
        <w:t xml:space="preserve"> </w:t>
      </w:r>
      <w:r w:rsidR="003B19BD" w:rsidRPr="009C35B8">
        <w:t xml:space="preserve">Lodge between the ages of </w:t>
      </w:r>
      <w:r w:rsidR="003B19BD">
        <w:t>8</w:t>
      </w:r>
      <w:r w:rsidR="003B19BD" w:rsidRPr="009C35B8">
        <w:t xml:space="preserve"> and 18. The sponsoring Vasa member must have been a member for two years as of January 1 of </w:t>
      </w:r>
      <w:r w:rsidR="003B19BD">
        <w:t>2020</w:t>
      </w:r>
      <w:r w:rsidR="003B19BD" w:rsidRPr="009C35B8">
        <w:t>.</w:t>
      </w:r>
      <w:r w:rsidR="003B19BD" w:rsidRPr="0026029E">
        <w:rPr>
          <w:noProof/>
        </w:rPr>
        <w:t xml:space="preserve"> </w:t>
      </w:r>
    </w:p>
    <w:sectPr w:rsidR="00085DBC" w:rsidSect="00E82B91">
      <w:pgSz w:w="15840" w:h="12240" w:orient="landscape" w:code="1"/>
      <w:pgMar w:top="720" w:right="432" w:bottom="432" w:left="432" w:header="720" w:footer="720" w:gutter="0"/>
      <w:cols w:num="3"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29E"/>
    <w:rsid w:val="00085DBC"/>
    <w:rsid w:val="000D2AA1"/>
    <w:rsid w:val="001A2D21"/>
    <w:rsid w:val="0025746C"/>
    <w:rsid w:val="0026029E"/>
    <w:rsid w:val="003B19BD"/>
    <w:rsid w:val="00466D22"/>
    <w:rsid w:val="004B185C"/>
    <w:rsid w:val="006064EA"/>
    <w:rsid w:val="009C7D8B"/>
    <w:rsid w:val="00AA3701"/>
    <w:rsid w:val="00AC17ED"/>
    <w:rsid w:val="00E82B91"/>
    <w:rsid w:val="00FB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997D"/>
  <w15:chartTrackingRefBased/>
  <w15:docId w15:val="{120BD173-0408-4058-A610-9BEA3FAB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A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Case Western Reserve University</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Pat Bellingham</cp:lastModifiedBy>
  <cp:revision>2</cp:revision>
  <cp:lastPrinted>2019-10-05T20:48:00Z</cp:lastPrinted>
  <dcterms:created xsi:type="dcterms:W3CDTF">2019-11-05T03:45:00Z</dcterms:created>
  <dcterms:modified xsi:type="dcterms:W3CDTF">2019-11-05T03:45:00Z</dcterms:modified>
</cp:coreProperties>
</file>